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CFB5A" w14:textId="77777777" w:rsidR="005521F5" w:rsidRDefault="005521F5">
      <w:pPr>
        <w:rPr>
          <w:rFonts w:ascii="Lato" w:hAnsi="Lato"/>
          <w:sz w:val="24"/>
          <w:szCs w:val="24"/>
        </w:rPr>
      </w:pPr>
      <w:bookmarkStart w:id="0" w:name="_GoBack"/>
      <w:bookmarkEnd w:id="0"/>
      <w:r w:rsidRPr="00BF6967">
        <w:rPr>
          <w:rFonts w:ascii="Lato" w:hAnsi="Lato"/>
          <w:b/>
          <w:sz w:val="48"/>
          <w:szCs w:val="48"/>
        </w:rPr>
        <w:t xml:space="preserve">Rumah </w:t>
      </w:r>
      <w:proofErr w:type="spellStart"/>
      <w:r w:rsidRPr="00BF6967">
        <w:rPr>
          <w:rFonts w:ascii="Lato" w:hAnsi="Lato"/>
          <w:b/>
          <w:sz w:val="48"/>
          <w:szCs w:val="48"/>
        </w:rPr>
        <w:t>Melati</w:t>
      </w:r>
      <w:proofErr w:type="spellEnd"/>
      <w:r w:rsidRPr="00BF6967">
        <w:rPr>
          <w:rFonts w:ascii="Lato" w:hAnsi="Lato"/>
          <w:b/>
          <w:sz w:val="48"/>
          <w:szCs w:val="48"/>
        </w:rPr>
        <w:br/>
      </w:r>
      <w:r w:rsidRPr="005521F5">
        <w:rPr>
          <w:rFonts w:ascii="Lato" w:hAnsi="Lato"/>
          <w:sz w:val="24"/>
          <w:szCs w:val="24"/>
        </w:rPr>
        <w:t xml:space="preserve">Van </w:t>
      </w:r>
      <w:proofErr w:type="spellStart"/>
      <w:r w:rsidRPr="005521F5">
        <w:rPr>
          <w:rFonts w:ascii="Lato" w:hAnsi="Lato"/>
          <w:sz w:val="24"/>
          <w:szCs w:val="24"/>
        </w:rPr>
        <w:t>Raemdonckstraat</w:t>
      </w:r>
      <w:proofErr w:type="spellEnd"/>
      <w:r w:rsidRPr="005521F5">
        <w:rPr>
          <w:rFonts w:ascii="Lato" w:hAnsi="Lato"/>
          <w:sz w:val="24"/>
          <w:szCs w:val="24"/>
        </w:rPr>
        <w:t xml:space="preserve"> 64-142</w:t>
      </w:r>
      <w:r w:rsidRPr="005521F5">
        <w:rPr>
          <w:rFonts w:ascii="Lato" w:hAnsi="Lato"/>
          <w:sz w:val="24"/>
          <w:szCs w:val="24"/>
        </w:rPr>
        <w:br/>
        <w:t>1336 AL Almere</w:t>
      </w:r>
    </w:p>
    <w:p w14:paraId="68037E6A" w14:textId="77777777" w:rsidR="009119AC" w:rsidRDefault="009119AC">
      <w:pPr>
        <w:rPr>
          <w:rFonts w:ascii="Lato" w:hAnsi="Lato"/>
          <w:sz w:val="24"/>
          <w:szCs w:val="24"/>
        </w:rPr>
      </w:pPr>
    </w:p>
    <w:p w14:paraId="691596BA" w14:textId="77777777" w:rsidR="00BE260B" w:rsidRPr="005521F5" w:rsidRDefault="00BE260B">
      <w:pPr>
        <w:rPr>
          <w:rFonts w:ascii="Lato" w:hAnsi="Lato"/>
          <w:sz w:val="24"/>
          <w:szCs w:val="24"/>
        </w:rPr>
      </w:pPr>
    </w:p>
    <w:p w14:paraId="7C443ED3" w14:textId="77777777" w:rsidR="002A1947" w:rsidRDefault="00BE260B">
      <w:r w:rsidRPr="00BE260B">
        <w:rPr>
          <w:noProof/>
        </w:rPr>
        <w:drawing>
          <wp:inline distT="0" distB="0" distL="0" distR="0" wp14:anchorId="25E30323" wp14:editId="10FC231E">
            <wp:extent cx="4664075" cy="2623820"/>
            <wp:effectExtent l="0" t="0" r="3175" b="5080"/>
            <wp:docPr id="6" name="Afbeelding 6" descr="Afbeeldingsresultaat voor Rumah melati al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umah melati alme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4075" cy="2623820"/>
                    </a:xfrm>
                    <a:prstGeom prst="rect">
                      <a:avLst/>
                    </a:prstGeom>
                    <a:noFill/>
                    <a:ln>
                      <a:noFill/>
                    </a:ln>
                  </pic:spPr>
                </pic:pic>
              </a:graphicData>
            </a:graphic>
          </wp:inline>
        </w:drawing>
      </w:r>
    </w:p>
    <w:p w14:paraId="612B1C03" w14:textId="77777777" w:rsidR="002A1947" w:rsidRDefault="00BE260B">
      <w:r>
        <w:rPr>
          <w:noProof/>
          <w:color w:val="0000FF"/>
        </w:rPr>
        <w:drawing>
          <wp:anchor distT="0" distB="0" distL="114300" distR="114300" simplePos="0" relativeHeight="251659264" behindDoc="0" locked="0" layoutInCell="1" allowOverlap="1" wp14:anchorId="33DC01BA" wp14:editId="1A3B0F85">
            <wp:simplePos x="0" y="0"/>
            <wp:positionH relativeFrom="margin">
              <wp:posOffset>0</wp:posOffset>
            </wp:positionH>
            <wp:positionV relativeFrom="paragraph">
              <wp:posOffset>248920</wp:posOffset>
            </wp:positionV>
            <wp:extent cx="2125133" cy="1193424"/>
            <wp:effectExtent l="0" t="0" r="8890" b="6985"/>
            <wp:wrapNone/>
            <wp:docPr id="5" name="irc_mi" descr="Afbeeldingsresultaat voor nusantara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usantara logo">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51" r="8654"/>
                    <a:stretch/>
                  </pic:blipFill>
                  <pic:spPr bwMode="auto">
                    <a:xfrm>
                      <a:off x="0" y="0"/>
                      <a:ext cx="2125133" cy="1193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E8691" w14:textId="77777777" w:rsidR="002A1947" w:rsidRDefault="002A1947"/>
    <w:p w14:paraId="6CDD3C98" w14:textId="77777777" w:rsidR="002A1947" w:rsidRDefault="002A1947"/>
    <w:p w14:paraId="7E6A7DD7" w14:textId="77777777" w:rsidR="002A1947" w:rsidRDefault="002A1947"/>
    <w:p w14:paraId="566A8D3A" w14:textId="77777777" w:rsidR="00BE260B" w:rsidRDefault="00BE260B">
      <w:pPr>
        <w:rPr>
          <w:rFonts w:ascii="Lato" w:hAnsi="Lato"/>
          <w:sz w:val="24"/>
          <w:szCs w:val="24"/>
        </w:rPr>
      </w:pPr>
    </w:p>
    <w:p w14:paraId="50B8C81B" w14:textId="77777777" w:rsidR="002A1947" w:rsidRPr="00C16BFB" w:rsidRDefault="00C16BFB">
      <w:pPr>
        <w:rPr>
          <w:rFonts w:ascii="Lato" w:hAnsi="Lato"/>
          <w:sz w:val="24"/>
          <w:szCs w:val="24"/>
        </w:rPr>
      </w:pPr>
      <w:r w:rsidRPr="00C16BFB">
        <w:rPr>
          <w:rFonts w:ascii="Lato" w:hAnsi="Lato"/>
          <w:sz w:val="24"/>
          <w:szCs w:val="24"/>
        </w:rPr>
        <w:t>Afdeling Zorgbemiddeling</w:t>
      </w:r>
      <w:r w:rsidR="00156452">
        <w:rPr>
          <w:rFonts w:ascii="Lato" w:hAnsi="Lato"/>
          <w:sz w:val="24"/>
          <w:szCs w:val="24"/>
        </w:rPr>
        <w:t xml:space="preserve"> Nusantara</w:t>
      </w:r>
      <w:r w:rsidRPr="00C16BFB">
        <w:rPr>
          <w:rFonts w:ascii="Lato" w:hAnsi="Lato"/>
          <w:sz w:val="24"/>
          <w:szCs w:val="24"/>
        </w:rPr>
        <w:t>:</w:t>
      </w:r>
    </w:p>
    <w:p w14:paraId="5BE18C13" w14:textId="77777777" w:rsidR="00C16BFB" w:rsidRPr="00970875" w:rsidRDefault="00C16BFB">
      <w:pPr>
        <w:rPr>
          <w:rFonts w:ascii="Lato" w:hAnsi="Lato"/>
          <w:sz w:val="20"/>
          <w:szCs w:val="20"/>
        </w:rPr>
      </w:pPr>
      <w:r w:rsidRPr="00C16BFB">
        <w:rPr>
          <w:rFonts w:ascii="Lato" w:hAnsi="Lato"/>
          <w:sz w:val="24"/>
          <w:szCs w:val="24"/>
        </w:rPr>
        <w:t>Tel.: 088-5390800</w:t>
      </w:r>
      <w:r w:rsidR="009119AC">
        <w:rPr>
          <w:rFonts w:ascii="Lato" w:hAnsi="Lato"/>
          <w:sz w:val="24"/>
          <w:szCs w:val="24"/>
        </w:rPr>
        <w:t xml:space="preserve"> </w:t>
      </w:r>
      <w:r w:rsidR="009119AC" w:rsidRPr="00970875">
        <w:rPr>
          <w:rFonts w:ascii="Lato" w:hAnsi="Lato"/>
          <w:sz w:val="20"/>
          <w:szCs w:val="20"/>
        </w:rPr>
        <w:t>(Kies 1 – Bussum)</w:t>
      </w:r>
    </w:p>
    <w:p w14:paraId="76C78DB0" w14:textId="77777777" w:rsidR="002A1947" w:rsidRDefault="00C16BFB">
      <w:r w:rsidRPr="00C16BFB">
        <w:rPr>
          <w:rFonts w:ascii="Lato" w:hAnsi="Lato"/>
          <w:sz w:val="24"/>
          <w:szCs w:val="24"/>
        </w:rPr>
        <w:t>Email: zorgbemiddeling@nusantara.nl</w:t>
      </w:r>
    </w:p>
    <w:p w14:paraId="6093A281" w14:textId="77777777" w:rsidR="002A1947" w:rsidRDefault="00E85B20">
      <w:r>
        <w:rPr>
          <w:noProof/>
        </w:rPr>
        <w:lastRenderedPageBreak/>
        <mc:AlternateContent>
          <mc:Choice Requires="wps">
            <w:drawing>
              <wp:anchor distT="0" distB="0" distL="114300" distR="114300" simplePos="0" relativeHeight="251663360" behindDoc="0" locked="0" layoutInCell="1" allowOverlap="1" wp14:anchorId="66CF17B6" wp14:editId="31CD9C60">
                <wp:simplePos x="0" y="0"/>
                <wp:positionH relativeFrom="margin">
                  <wp:posOffset>5310505</wp:posOffset>
                </wp:positionH>
                <wp:positionV relativeFrom="paragraph">
                  <wp:posOffset>5838825</wp:posOffset>
                </wp:positionV>
                <wp:extent cx="4467225" cy="71437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4467225" cy="714375"/>
                        </a:xfrm>
                        <a:prstGeom prst="rect">
                          <a:avLst/>
                        </a:prstGeom>
                        <a:noFill/>
                        <a:ln>
                          <a:noFill/>
                        </a:ln>
                      </wps:spPr>
                      <wps:txbx>
                        <w:txbxContent>
                          <w:p w14:paraId="06AA1257" w14:textId="77777777" w:rsidR="00E85B20" w:rsidRPr="00E85B20" w:rsidRDefault="00E85B20" w:rsidP="00E85B20">
                            <w:pPr>
                              <w:jc w:val="center"/>
                              <w:rPr>
                                <w:b/>
                                <w:outline/>
                                <w:color w:val="5B9BD5" w:themeColor="accent5"/>
                                <w:sz w:val="88"/>
                                <w:szCs w:val="8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85B20">
                              <w:rPr>
                                <w:b/>
                                <w:outline/>
                                <w:color w:val="5B9BD5" w:themeColor="accent5"/>
                                <w:sz w:val="88"/>
                                <w:szCs w:val="8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Rumah Melati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237AF" id="_x0000_t202" coordsize="21600,21600" o:spt="202" path="m,l,21600r21600,l21600,xe">
                <v:stroke joinstyle="miter"/>
                <v:path gradientshapeok="t" o:connecttype="rect"/>
              </v:shapetype>
              <v:shape id="Tekstvak 4" o:spid="_x0000_s1026" type="#_x0000_t202" style="position:absolute;margin-left:418.15pt;margin-top:459.75pt;width:351.75pt;height: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ByKgIAAE8EAAAOAAAAZHJzL2Uyb0RvYy54bWysVFFv2jAQfp+0/2D5fQRYKFtEqFgrpkmo&#10;rQRTn41jE6uxz7MNCfv1OztAWbenaS/mfHec777vu8xuO92Qg3BegSnpaDCkRBgOlTK7kn7fLD98&#10;osQHZirWgBElPQpPb+fv381aW4gx1NBUwhEsYnzR2pLWIdgiyzyvhWZ+AFYYDEpwmgW8ul1WOdZi&#10;dd1k4+HwJmvBVdYBF96j974P0nmqL6Xg4VFKLwJpSoq9hXS6dG7jmc1nrNg5ZmvFT22wf+hCM2Xw&#10;0UupexYY2Tv1RymtuAMPMgw46AykVFykGXCa0fDNNOuaWZFmQXC8vcDk/19Z/nB4ckRVJc0pMUwj&#10;RRvx4sOBvZA8otNaX2DS2mJa6L5Ahyyf/R6dcehOOh1/cRyCccT5eMFWdIFwdOb5zXQ8nlDCMTYd&#10;5R+nk1gme/23dT58FaBJNErqkLsEKTusfOhTzynxMQNL1TSJv8b85sCa0ZPF1vsWoxW6bZcGvbS/&#10;heqIUznoVeEtXyp8esV8eGIOZYCDoLTDIx6ygbakcLIoqcH9/Js/5iM7GKWkRVmV1P/YMycoab4Z&#10;5O3zKM+jDtMln0zHeHHXke11xOz1HaByR7hElicz5ofmbEoH+hk3YBFfxRAzHN8uaTibd6EXO24Q&#10;F4tFSkLlWRZWZm15LB2xi8Buumfm7An9gLw9wFmArHhDQp/bo77YB5AqMRRx7lE9wY+qTRyfNiyu&#10;xfU9Zb1+B+a/AAAA//8DAFBLAwQUAAYACAAAACEAIq/i6+EAAAANAQAADwAAAGRycy9kb3ducmV2&#10;LnhtbEyPTU/DMAyG70j7D5EncWPJVjqtpek0DXEFMT4kblnjtRWNUzXZWv493glutvzo9fMW28l1&#10;4oJDaD1pWC4UCKTK25ZqDe9vT3cbECEasqbzhBp+MMC2nN0UJrd+pFe8HGItOIRCbjQ0Mfa5lKFq&#10;0Jmw8D0S305+cCbyOtTSDmbkcNfJlVJr6UxL/KExPe4brL4PZ6fh4/n09XmvXupHl/ajn5Qkl0mt&#10;b+fT7gFExCn+wXDVZ3Uo2enoz2SD6DRsknXCqIZsmaUgrkSaZNzmyJNKVgpkWcj/LcpfAAAA//8D&#10;AFBLAQItABQABgAIAAAAIQC2gziS/gAAAOEBAAATAAAAAAAAAAAAAAAAAAAAAABbQ29udGVudF9U&#10;eXBlc10ueG1sUEsBAi0AFAAGAAgAAAAhADj9If/WAAAAlAEAAAsAAAAAAAAAAAAAAAAALwEAAF9y&#10;ZWxzLy5yZWxzUEsBAi0AFAAGAAgAAAAhAGcvQHIqAgAATwQAAA4AAAAAAAAAAAAAAAAALgIAAGRy&#10;cy9lMm9Eb2MueG1sUEsBAi0AFAAGAAgAAAAhACKv4uvhAAAADQEAAA8AAAAAAAAAAAAAAAAAhAQA&#10;AGRycy9kb3ducmV2LnhtbFBLBQYAAAAABAAEAPMAAACSBQAAAAA=&#10;" filled="f" stroked="f">
                <v:fill o:detectmouseclick="t"/>
                <v:textbox>
                  <w:txbxContent>
                    <w:p w:rsidR="00E85B20" w:rsidRPr="00E85B20" w:rsidRDefault="00E85B20" w:rsidP="00E85B20">
                      <w:pPr>
                        <w:jc w:val="center"/>
                        <w:rPr>
                          <w:b/>
                          <w:outline/>
                          <w:color w:val="5B9BD5" w:themeColor="accent5"/>
                          <w:sz w:val="88"/>
                          <w:szCs w:val="8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85B20">
                        <w:rPr>
                          <w:b/>
                          <w:outline/>
                          <w:color w:val="5B9BD5" w:themeColor="accent5"/>
                          <w:sz w:val="88"/>
                          <w:szCs w:val="8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Rumah Melati</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7F4E0FF" wp14:editId="48687379">
                <wp:simplePos x="0" y="0"/>
                <wp:positionH relativeFrom="margin">
                  <wp:posOffset>5314950</wp:posOffset>
                </wp:positionH>
                <wp:positionV relativeFrom="paragraph">
                  <wp:posOffset>533400</wp:posOffset>
                </wp:positionV>
                <wp:extent cx="1828800" cy="628650"/>
                <wp:effectExtent l="0" t="381000" r="0" b="381000"/>
                <wp:wrapNone/>
                <wp:docPr id="1" name="Tekstvak 1"/>
                <wp:cNvGraphicFramePr/>
                <a:graphic xmlns:a="http://schemas.openxmlformats.org/drawingml/2006/main">
                  <a:graphicData uri="http://schemas.microsoft.com/office/word/2010/wordprocessingShape">
                    <wps:wsp>
                      <wps:cNvSpPr txBox="1"/>
                      <wps:spPr>
                        <a:xfrm rot="19246601">
                          <a:off x="0" y="0"/>
                          <a:ext cx="1828800" cy="628650"/>
                        </a:xfrm>
                        <a:prstGeom prst="rect">
                          <a:avLst/>
                        </a:prstGeom>
                        <a:noFill/>
                        <a:ln>
                          <a:noFill/>
                        </a:ln>
                      </wps:spPr>
                      <wps:txbx>
                        <w:txbxContent>
                          <w:p w14:paraId="00FBA344" w14:textId="77777777" w:rsidR="00E85B20" w:rsidRPr="00E85B20" w:rsidRDefault="00E85B20" w:rsidP="00E85B2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Almere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663A" id="Tekstvak 1" o:spid="_x0000_s1027" type="#_x0000_t202" style="position:absolute;margin-left:418.5pt;margin-top:42pt;width:2in;height:49.5pt;rotation:-2570539fd;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9LgIAAFUEAAAOAAAAZHJzL2Uyb0RvYy54bWysVE1v2zAMvQ/YfxB0X/yBNEuNOEXWIsOA&#10;oi2QDD0rshQbtURBUmJnv36U7GRZt9Owi0GRD0/ke5QXd71qyVFY14AuaTZJKRGaQ9XofUm/b9ef&#10;5pQ4z3TFWtCipCfh6N3y44dFZwqRQw1tJSxBEu2KzpS09t4USeJ4LRRzEzBCY1GCVczj0e6TyrIO&#10;2VWb5Gk6SzqwlbHAhXOYfRiKdBn5pRTcP0vphCdtSbE3H782fnfhmywXrNhbZuqGj22wf+hCsUbj&#10;pReqB+YZOdjmDyrVcAsOpJ9wUAlI2XARZ8BpsvTdNJuaGRFnQXGcucjk/h8tfzq+WNJU6B0lmim0&#10;aCvenD+yN5IFdTrjCgRtDMJ8/wX6gBzzDpNh6F5aRSyguNltPp3N0ixqgdMRhKPsp4vUoveEB455&#10;Pp+nWOJYm+Xz2U30IhnIAqmxzn8VoEgISmrRysjKjo/OYwMIPUMCXMO6adtoZ6t/SyAwZJIwydBx&#10;iHy/68cxdlCdcLo4AHbkDF83eOcjc/6FWVwHTOKK+2f8yBa6ksIYUVKD/fG3fMCjS1ilpMP1KqnG&#10;/aek/abRvdtsOkVSHw/Tm885Hux1ZXdd0Qd1D7i/6BD2FsOA9+05lBbUK76DVbgTS0xzvLmk/hze&#10;+2Hl8R1xsVpFEO6fYf5RbwwP1GfJt/0rs2YU3aNdT3BeQ1a8037ADmKvDh5kE40J8g6ajqrj7ka/&#10;xncWHsf1OaJ+/Q2WPwEAAP//AwBQSwMEFAAGAAgAAAAhAOaGnUzgAAAACwEAAA8AAABkcnMvZG93&#10;bnJldi54bWxMj81OwzAQhO9IvIO1SNyo05aCFeJUiB8BUjjQVurVsbdJRGxHtpuGt2d7gtN+qx3N&#10;zhTryfZsxBA77yTMZxkwdNqbzjUSdtvXGwEsJuWM6r1DCT8YYV1eXhQqN/7kvnDcpIaRiYu5ktCm&#10;NOScR92iVXHmB3R0O/hgVaI1NNwEdSJz2/NFlt1xqzpHH1o14FOL+ntztBLqKrw/64P4fNu+rKZM&#10;jNVef1RSXl9Njw/AEk7pTwzn+BQdSspU+6MzkfUSxPKeuiSCW5pnwXyxIqqJxDIDXhb8f4fyFwAA&#10;//8DAFBLAQItABQABgAIAAAAIQC2gziS/gAAAOEBAAATAAAAAAAAAAAAAAAAAAAAAABbQ29udGVu&#10;dF9UeXBlc10ueG1sUEsBAi0AFAAGAAgAAAAhADj9If/WAAAAlAEAAAsAAAAAAAAAAAAAAAAALwEA&#10;AF9yZWxzLy5yZWxzUEsBAi0AFAAGAAgAAAAhAM37cv0uAgAAVQQAAA4AAAAAAAAAAAAAAAAALgIA&#10;AGRycy9lMm9Eb2MueG1sUEsBAi0AFAAGAAgAAAAhAOaGnUzgAAAACwEAAA8AAAAAAAAAAAAAAAAA&#10;iAQAAGRycy9kb3ducmV2LnhtbFBLBQYAAAAABAAEAPMAAACVBQAAAAA=&#10;" filled="f" stroked="f">
                <v:fill o:detectmouseclick="t"/>
                <v:textbox>
                  <w:txbxContent>
                    <w:p w:rsidR="00E85B20" w:rsidRPr="00E85B20" w:rsidRDefault="00E85B20" w:rsidP="00E85B2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Almere</w:t>
                      </w:r>
                    </w:p>
                  </w:txbxContent>
                </v:textbox>
                <w10:wrap anchorx="margin"/>
              </v:shape>
            </w:pict>
          </mc:Fallback>
        </mc:AlternateContent>
      </w:r>
      <w:r w:rsidR="002A1947" w:rsidRPr="002A1947">
        <w:rPr>
          <w:noProof/>
        </w:rPr>
        <w:drawing>
          <wp:inline distT="0" distB="0" distL="0" distR="0" wp14:anchorId="6A22C4D1" wp14:editId="52E57A4A">
            <wp:extent cx="4891940" cy="6581775"/>
            <wp:effectExtent l="0" t="0" r="4445" b="0"/>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7">
                      <a:extLst>
                        <a:ext uri="{28A0092B-C50C-407E-A947-70E740481C1C}">
                          <a14:useLocalDpi xmlns:a14="http://schemas.microsoft.com/office/drawing/2010/main" val="0"/>
                        </a:ext>
                      </a:extLst>
                    </a:blip>
                    <a:srcRect l="27570" r="24642"/>
                    <a:stretch/>
                  </pic:blipFill>
                  <pic:spPr bwMode="auto">
                    <a:xfrm>
                      <a:off x="0" y="0"/>
                      <a:ext cx="4911339" cy="6607875"/>
                    </a:xfrm>
                    <a:prstGeom prst="rect">
                      <a:avLst/>
                    </a:prstGeom>
                    <a:noFill/>
                    <a:ln>
                      <a:noFill/>
                    </a:ln>
                    <a:extLst>
                      <a:ext uri="{53640926-AAD7-44D8-BBD7-CCE9431645EC}">
                        <a14:shadowObscured xmlns:a14="http://schemas.microsoft.com/office/drawing/2010/main"/>
                      </a:ext>
                    </a:extLst>
                  </pic:spPr>
                </pic:pic>
              </a:graphicData>
            </a:graphic>
          </wp:inline>
        </w:drawing>
      </w:r>
    </w:p>
    <w:p w14:paraId="1ACE1B96" w14:textId="77777777" w:rsidR="005521F5" w:rsidRPr="005521F5" w:rsidRDefault="005521F5" w:rsidP="00082131">
      <w:pPr>
        <w:rPr>
          <w:rFonts w:ascii="Lato" w:hAnsi="Lato"/>
          <w:b/>
          <w:sz w:val="36"/>
          <w:szCs w:val="36"/>
        </w:rPr>
      </w:pPr>
      <w:r w:rsidRPr="005521F5">
        <w:rPr>
          <w:rFonts w:ascii="Lato" w:hAnsi="Lato"/>
          <w:b/>
          <w:sz w:val="36"/>
          <w:szCs w:val="36"/>
        </w:rPr>
        <w:t>Algemeen en rondleiding</w:t>
      </w:r>
    </w:p>
    <w:p w14:paraId="70051278" w14:textId="77777777" w:rsidR="00082131" w:rsidRDefault="00082131" w:rsidP="00082131">
      <w:pPr>
        <w:rPr>
          <w:rFonts w:ascii="Lato" w:hAnsi="Lato"/>
          <w:sz w:val="24"/>
          <w:szCs w:val="24"/>
        </w:rPr>
      </w:pPr>
      <w:r w:rsidRPr="00082131">
        <w:rPr>
          <w:rFonts w:ascii="Lato" w:hAnsi="Lato"/>
          <w:sz w:val="24"/>
          <w:szCs w:val="24"/>
        </w:rPr>
        <w:t xml:space="preserve">In Almere Buiten wonen volwassenen en ouderen in het wooncomplex Rumah Melati (Huis van Jasmijn). Dit complex bestaat uit 39 woningen </w:t>
      </w:r>
      <w:r>
        <w:rPr>
          <w:rFonts w:ascii="Lato" w:hAnsi="Lato"/>
          <w:sz w:val="24"/>
          <w:szCs w:val="24"/>
        </w:rPr>
        <w:t xml:space="preserve">(sinds mei 2007) </w:t>
      </w:r>
      <w:r w:rsidRPr="00082131">
        <w:rPr>
          <w:rFonts w:ascii="Lato" w:hAnsi="Lato"/>
          <w:sz w:val="24"/>
          <w:szCs w:val="24"/>
        </w:rPr>
        <w:t xml:space="preserve">voor bewoners met een Indische, Molukse, </w:t>
      </w:r>
      <w:proofErr w:type="spellStart"/>
      <w:r w:rsidRPr="00082131">
        <w:rPr>
          <w:rFonts w:ascii="Lato" w:hAnsi="Lato"/>
          <w:sz w:val="24"/>
          <w:szCs w:val="24"/>
        </w:rPr>
        <w:t>Indo-Chinese</w:t>
      </w:r>
      <w:proofErr w:type="spellEnd"/>
      <w:r w:rsidRPr="00082131">
        <w:rPr>
          <w:rFonts w:ascii="Lato" w:hAnsi="Lato"/>
          <w:sz w:val="24"/>
          <w:szCs w:val="24"/>
        </w:rPr>
        <w:t xml:space="preserve"> en Javaans-Surinaamse achtergrond.</w:t>
      </w:r>
      <w:r w:rsidR="002452D6">
        <w:rPr>
          <w:rFonts w:ascii="Lato" w:hAnsi="Lato"/>
          <w:sz w:val="24"/>
          <w:szCs w:val="24"/>
        </w:rPr>
        <w:br/>
        <w:t xml:space="preserve">Ieder appartement (oppervlakte ongeveer 62 </w:t>
      </w:r>
      <w:r w:rsidR="00E13F59" w:rsidRPr="00E13F59">
        <w:rPr>
          <w:rFonts w:ascii="Lato" w:hAnsi="Lato"/>
          <w:sz w:val="24"/>
          <w:szCs w:val="24"/>
        </w:rPr>
        <w:t xml:space="preserve">m²) </w:t>
      </w:r>
      <w:r w:rsidR="002452D6">
        <w:rPr>
          <w:rFonts w:ascii="Lato" w:hAnsi="Lato"/>
          <w:sz w:val="24"/>
          <w:szCs w:val="24"/>
        </w:rPr>
        <w:t xml:space="preserve">heeft een ruim balkon. In het complex bestaan er </w:t>
      </w:r>
      <w:r w:rsidR="00181164">
        <w:rPr>
          <w:rFonts w:ascii="Lato" w:hAnsi="Lato"/>
          <w:sz w:val="24"/>
          <w:szCs w:val="24"/>
        </w:rPr>
        <w:t>algemene ruimten: grote tuin, serre en hal. In de serre kunnen de bewoners elkaar ontmoeten.</w:t>
      </w:r>
    </w:p>
    <w:p w14:paraId="0DA282A7" w14:textId="77777777" w:rsidR="00082131" w:rsidRDefault="00082131" w:rsidP="00082131">
      <w:pPr>
        <w:rPr>
          <w:rFonts w:ascii="Lato" w:hAnsi="Lato"/>
          <w:sz w:val="24"/>
          <w:szCs w:val="24"/>
        </w:rPr>
      </w:pPr>
      <w:r w:rsidRPr="00082131">
        <w:rPr>
          <w:rFonts w:ascii="Lato" w:hAnsi="Lato"/>
          <w:sz w:val="24"/>
          <w:szCs w:val="24"/>
        </w:rPr>
        <w:t xml:space="preserve">Stichting Nusantara </w:t>
      </w:r>
      <w:r>
        <w:rPr>
          <w:rFonts w:ascii="Lato" w:hAnsi="Lato"/>
          <w:sz w:val="24"/>
          <w:szCs w:val="24"/>
        </w:rPr>
        <w:t xml:space="preserve">Zorg </w:t>
      </w:r>
      <w:r w:rsidRPr="00082131">
        <w:rPr>
          <w:rFonts w:ascii="Lato" w:hAnsi="Lato"/>
          <w:sz w:val="24"/>
          <w:szCs w:val="24"/>
        </w:rPr>
        <w:t>heeft een team van zorgmedewerkers gehuisvest in Rumah Melati. De medewerkers van het team bieden welzijn, (extramurale) zorg en dienstverlening aan de cliënten die het nodig hebben. En dat doen zij niet alleen in het complex, maar ook elders in Almere.</w:t>
      </w:r>
      <w:r w:rsidR="00355EDC">
        <w:rPr>
          <w:rFonts w:ascii="Lato" w:hAnsi="Lato"/>
          <w:sz w:val="24"/>
          <w:szCs w:val="24"/>
        </w:rPr>
        <w:br/>
      </w:r>
      <w:r w:rsidRPr="00082131">
        <w:rPr>
          <w:rFonts w:ascii="Lato" w:hAnsi="Lato"/>
          <w:sz w:val="24"/>
          <w:szCs w:val="24"/>
        </w:rPr>
        <w:t>De woningen worden beheerd door woningbouwvereniging De Alliantie Flevoland. De bewoners wonen zelfstandig. Heeft men interesse voor een woning, dan kunt u informatie opvragen bij de afdeling Zorgbemiddeling van Nusantara (088-5390800).</w:t>
      </w:r>
    </w:p>
    <w:p w14:paraId="2E7AFA4A" w14:textId="77777777" w:rsidR="00355EDC" w:rsidRDefault="00355EDC" w:rsidP="00082131">
      <w:pPr>
        <w:rPr>
          <w:rFonts w:ascii="Lato" w:hAnsi="Lato"/>
          <w:sz w:val="24"/>
          <w:szCs w:val="24"/>
        </w:rPr>
      </w:pPr>
      <w:r w:rsidRPr="00355EDC">
        <w:rPr>
          <w:rFonts w:ascii="Lato" w:hAnsi="Lato"/>
          <w:noProof/>
          <w:sz w:val="24"/>
          <w:szCs w:val="24"/>
        </w:rPr>
        <w:lastRenderedPageBreak/>
        <w:drawing>
          <wp:anchor distT="0" distB="0" distL="114300" distR="114300" simplePos="0" relativeHeight="251664384" behindDoc="0" locked="0" layoutInCell="1" allowOverlap="1" wp14:anchorId="48914618" wp14:editId="083ADF10">
            <wp:simplePos x="0" y="0"/>
            <wp:positionH relativeFrom="margin">
              <wp:align>left</wp:align>
            </wp:positionH>
            <wp:positionV relativeFrom="paragraph">
              <wp:posOffset>60960</wp:posOffset>
            </wp:positionV>
            <wp:extent cx="1524000" cy="2257425"/>
            <wp:effectExtent l="0" t="0" r="0" b="0"/>
            <wp:wrapSquare wrapText="bothSides"/>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604" r="13411"/>
                    <a:stretch/>
                  </pic:blipFill>
                  <pic:spPr bwMode="auto">
                    <a:xfrm>
                      <a:off x="0" y="0"/>
                      <a:ext cx="1525803" cy="2260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131" w:rsidRPr="00082131">
        <w:rPr>
          <w:rFonts w:ascii="Lato" w:hAnsi="Lato"/>
          <w:sz w:val="24"/>
          <w:szCs w:val="24"/>
        </w:rPr>
        <w:t xml:space="preserve">Daarna bestaat er een mogelijkheid voor een rondleiding en die wordt verzorgd door de </w:t>
      </w:r>
      <w:r w:rsidR="00082131">
        <w:rPr>
          <w:rFonts w:ascii="Lato" w:hAnsi="Lato"/>
          <w:sz w:val="24"/>
          <w:szCs w:val="24"/>
        </w:rPr>
        <w:t>Manager Extramurale Zorg</w:t>
      </w:r>
      <w:r w:rsidR="00082131" w:rsidRPr="00082131">
        <w:rPr>
          <w:rFonts w:ascii="Lato" w:hAnsi="Lato"/>
          <w:sz w:val="24"/>
          <w:szCs w:val="24"/>
        </w:rPr>
        <w:t>, samen met een lid van de Bewonerscommissie Rumah Melati.</w:t>
      </w:r>
      <w:r w:rsidR="005521F5">
        <w:rPr>
          <w:rFonts w:ascii="Lato" w:hAnsi="Lato"/>
          <w:sz w:val="24"/>
          <w:szCs w:val="24"/>
        </w:rPr>
        <w:t xml:space="preserve"> D</w:t>
      </w:r>
      <w:r w:rsidR="00082131" w:rsidRPr="00082131">
        <w:rPr>
          <w:rFonts w:ascii="Lato" w:hAnsi="Lato"/>
          <w:sz w:val="24"/>
          <w:szCs w:val="24"/>
        </w:rPr>
        <w:t xml:space="preserve">at gaat in samenwerking met een bewoner, zodat zo’n appartement </w:t>
      </w:r>
      <w:r w:rsidR="00E13F59">
        <w:rPr>
          <w:rFonts w:ascii="Lato" w:hAnsi="Lato"/>
          <w:sz w:val="24"/>
          <w:szCs w:val="24"/>
        </w:rPr>
        <w:t>bezichtigd kan worden</w:t>
      </w:r>
      <w:r w:rsidR="00082131" w:rsidRPr="00082131">
        <w:rPr>
          <w:rFonts w:ascii="Lato" w:hAnsi="Lato"/>
          <w:sz w:val="24"/>
          <w:szCs w:val="24"/>
        </w:rPr>
        <w:t>, met toestemming om zelf foto’s te maken.</w:t>
      </w:r>
      <w:r w:rsidR="005521F5">
        <w:rPr>
          <w:rFonts w:ascii="Lato" w:hAnsi="Lato"/>
          <w:sz w:val="24"/>
          <w:szCs w:val="24"/>
        </w:rPr>
        <w:br/>
      </w:r>
      <w:r w:rsidR="00082131" w:rsidRPr="00082131">
        <w:rPr>
          <w:rFonts w:ascii="Lato" w:hAnsi="Lato"/>
          <w:sz w:val="24"/>
          <w:szCs w:val="24"/>
        </w:rPr>
        <w:t>De rondleiding duurt ongeveer maximaal 45 minuten.</w:t>
      </w:r>
      <w:r>
        <w:rPr>
          <w:rFonts w:ascii="Lato" w:hAnsi="Lato"/>
          <w:sz w:val="24"/>
          <w:szCs w:val="24"/>
        </w:rPr>
        <w:t xml:space="preserve"> </w:t>
      </w:r>
      <w:r w:rsidR="00082131" w:rsidRPr="00082131">
        <w:rPr>
          <w:rFonts w:ascii="Lato" w:hAnsi="Lato"/>
          <w:sz w:val="24"/>
          <w:szCs w:val="24"/>
        </w:rPr>
        <w:t>Rond het complex is er ruime parkeergelegenheid (gratis).</w:t>
      </w:r>
      <w:r>
        <w:rPr>
          <w:rFonts w:ascii="Lato" w:hAnsi="Lato"/>
          <w:sz w:val="24"/>
          <w:szCs w:val="24"/>
        </w:rPr>
        <w:t xml:space="preserve"> </w:t>
      </w:r>
      <w:r w:rsidR="00082131" w:rsidRPr="00082131">
        <w:rPr>
          <w:rFonts w:ascii="Lato" w:hAnsi="Lato"/>
          <w:sz w:val="24"/>
          <w:szCs w:val="24"/>
        </w:rPr>
        <w:t>Tot slot w</w:t>
      </w:r>
      <w:r w:rsidR="005521F5">
        <w:rPr>
          <w:rFonts w:ascii="Lato" w:hAnsi="Lato"/>
          <w:sz w:val="24"/>
          <w:szCs w:val="24"/>
        </w:rPr>
        <w:t xml:space="preserve">ordt </w:t>
      </w:r>
      <w:r w:rsidR="00082131" w:rsidRPr="00082131">
        <w:rPr>
          <w:rFonts w:ascii="Lato" w:hAnsi="Lato"/>
          <w:sz w:val="24"/>
          <w:szCs w:val="24"/>
        </w:rPr>
        <w:t>aan</w:t>
      </w:r>
      <w:r w:rsidR="0043727A">
        <w:rPr>
          <w:rFonts w:ascii="Lato" w:hAnsi="Lato"/>
          <w:sz w:val="24"/>
          <w:szCs w:val="24"/>
        </w:rPr>
        <w:t>ge</w:t>
      </w:r>
      <w:r w:rsidR="00082131" w:rsidRPr="00082131">
        <w:rPr>
          <w:rFonts w:ascii="Lato" w:hAnsi="Lato"/>
          <w:sz w:val="24"/>
          <w:szCs w:val="24"/>
        </w:rPr>
        <w:t xml:space="preserve">geven vanwege efficiency, dat er ook andere belangstellenden kunnen aanschuiven bij </w:t>
      </w:r>
      <w:r w:rsidR="005521F5">
        <w:rPr>
          <w:rFonts w:ascii="Lato" w:hAnsi="Lato"/>
          <w:sz w:val="24"/>
          <w:szCs w:val="24"/>
        </w:rPr>
        <w:t xml:space="preserve">een </w:t>
      </w:r>
      <w:r w:rsidR="00082131" w:rsidRPr="00082131">
        <w:rPr>
          <w:rFonts w:ascii="Lato" w:hAnsi="Lato"/>
          <w:sz w:val="24"/>
          <w:szCs w:val="24"/>
        </w:rPr>
        <w:t>rondleiding.</w:t>
      </w:r>
    </w:p>
    <w:p w14:paraId="3EE0B682" w14:textId="77777777" w:rsidR="00956AAF" w:rsidRPr="00F475F8" w:rsidRDefault="00F475F8" w:rsidP="00082131">
      <w:pPr>
        <w:rPr>
          <w:rFonts w:ascii="Lato" w:hAnsi="Lato"/>
          <w:sz w:val="12"/>
          <w:szCs w:val="12"/>
        </w:rPr>
      </w:pPr>
      <w:r w:rsidRPr="00F475F8">
        <w:rPr>
          <w:rFonts w:ascii="Lato" w:hAnsi="Lato"/>
          <w:sz w:val="12"/>
          <w:szCs w:val="12"/>
        </w:rPr>
        <w:t>190601 Brochure Rumah Melati Almere</w:t>
      </w:r>
    </w:p>
    <w:p w14:paraId="4DC679F5" w14:textId="77777777" w:rsidR="00082131" w:rsidRPr="00082131" w:rsidRDefault="005521F5" w:rsidP="00082131">
      <w:pPr>
        <w:rPr>
          <w:rFonts w:ascii="Lato" w:hAnsi="Lato"/>
          <w:b/>
          <w:sz w:val="36"/>
          <w:szCs w:val="36"/>
        </w:rPr>
      </w:pPr>
      <w:r w:rsidRPr="005521F5">
        <w:rPr>
          <w:rFonts w:ascii="Lato" w:hAnsi="Lato"/>
          <w:b/>
          <w:sz w:val="36"/>
          <w:szCs w:val="36"/>
        </w:rPr>
        <w:t>Thuiszorg Nusantara Zorg in Almere</w:t>
      </w:r>
    </w:p>
    <w:p w14:paraId="524198F3" w14:textId="77777777" w:rsidR="00082131" w:rsidRPr="00082131" w:rsidRDefault="00082131" w:rsidP="00082131">
      <w:pPr>
        <w:rPr>
          <w:rFonts w:ascii="Lato" w:hAnsi="Lato"/>
          <w:sz w:val="24"/>
          <w:szCs w:val="24"/>
        </w:rPr>
      </w:pPr>
      <w:r w:rsidRPr="00082131">
        <w:rPr>
          <w:rFonts w:ascii="Lato" w:hAnsi="Lato"/>
          <w:sz w:val="24"/>
          <w:szCs w:val="24"/>
        </w:rPr>
        <w:t>De mogelijkheden van welzijn, zorg en dienstverlening zijn:</w:t>
      </w:r>
    </w:p>
    <w:p w14:paraId="3995802A" w14:textId="77777777" w:rsidR="00082131" w:rsidRPr="00082131" w:rsidRDefault="00082131" w:rsidP="00082131">
      <w:pPr>
        <w:rPr>
          <w:rFonts w:ascii="Lato" w:hAnsi="Lato"/>
          <w:sz w:val="24"/>
          <w:szCs w:val="24"/>
        </w:rPr>
      </w:pPr>
      <w:r w:rsidRPr="00082131">
        <w:rPr>
          <w:rFonts w:ascii="Lato" w:hAnsi="Lato"/>
          <w:sz w:val="24"/>
          <w:szCs w:val="24"/>
        </w:rPr>
        <w:t>• huishoudelijke hulp</w:t>
      </w:r>
      <w:r w:rsidRPr="00082131">
        <w:rPr>
          <w:rFonts w:ascii="Lato" w:hAnsi="Lato"/>
          <w:sz w:val="24"/>
          <w:szCs w:val="24"/>
        </w:rPr>
        <w:br/>
        <w:t>• persoonlijke verzorging</w:t>
      </w:r>
      <w:r w:rsidRPr="00082131">
        <w:rPr>
          <w:rFonts w:ascii="Lato" w:hAnsi="Lato"/>
          <w:sz w:val="24"/>
          <w:szCs w:val="24"/>
        </w:rPr>
        <w:br/>
        <w:t>• verpleging (incl</w:t>
      </w:r>
      <w:r w:rsidR="005521F5">
        <w:rPr>
          <w:rFonts w:ascii="Lato" w:hAnsi="Lato"/>
          <w:sz w:val="24"/>
          <w:szCs w:val="24"/>
        </w:rPr>
        <w:t xml:space="preserve">. </w:t>
      </w:r>
      <w:r w:rsidRPr="00082131">
        <w:rPr>
          <w:rFonts w:ascii="Lato" w:hAnsi="Lato"/>
          <w:sz w:val="24"/>
          <w:szCs w:val="24"/>
        </w:rPr>
        <w:t>Volledig Pakket Thuis en Modulair Pakket Thuis)</w:t>
      </w:r>
      <w:r w:rsidRPr="00082131">
        <w:rPr>
          <w:rFonts w:ascii="Lato" w:hAnsi="Lato"/>
          <w:sz w:val="24"/>
          <w:szCs w:val="24"/>
        </w:rPr>
        <w:br/>
        <w:t>• dagbesteding</w:t>
      </w:r>
      <w:r w:rsidRPr="00082131">
        <w:rPr>
          <w:rFonts w:ascii="Lato" w:hAnsi="Lato"/>
          <w:sz w:val="24"/>
          <w:szCs w:val="24"/>
        </w:rPr>
        <w:br/>
        <w:t>• (via huisarts) maatschappelijk werk</w:t>
      </w:r>
      <w:r w:rsidRPr="00082131">
        <w:rPr>
          <w:rFonts w:ascii="Lato" w:hAnsi="Lato"/>
          <w:sz w:val="24"/>
          <w:szCs w:val="24"/>
        </w:rPr>
        <w:br/>
        <w:t>• (via huisarts) sociaal psychiatrisch verpleegkundige (SPV)</w:t>
      </w:r>
      <w:r w:rsidRPr="00082131">
        <w:rPr>
          <w:rFonts w:ascii="Lato" w:hAnsi="Lato"/>
          <w:sz w:val="24"/>
          <w:szCs w:val="24"/>
        </w:rPr>
        <w:br/>
      </w:r>
      <w:bookmarkStart w:id="1" w:name="_Hlk10204902"/>
      <w:r w:rsidRPr="00082131">
        <w:rPr>
          <w:rFonts w:ascii="Lato" w:hAnsi="Lato"/>
          <w:sz w:val="24"/>
          <w:szCs w:val="24"/>
        </w:rPr>
        <w:t>• (via huisarts) specialist ouderengeneeskundige</w:t>
      </w:r>
      <w:bookmarkEnd w:id="1"/>
      <w:r w:rsidR="005521F5">
        <w:rPr>
          <w:rFonts w:ascii="Lato" w:hAnsi="Lato"/>
          <w:sz w:val="24"/>
          <w:szCs w:val="24"/>
        </w:rPr>
        <w:br/>
      </w:r>
      <w:r w:rsidR="005521F5" w:rsidRPr="00082131">
        <w:rPr>
          <w:rFonts w:ascii="Lato" w:hAnsi="Lato"/>
          <w:sz w:val="24"/>
          <w:szCs w:val="24"/>
        </w:rPr>
        <w:t xml:space="preserve">• </w:t>
      </w:r>
      <w:r w:rsidR="002452D6">
        <w:rPr>
          <w:rFonts w:ascii="Lato" w:hAnsi="Lato"/>
          <w:sz w:val="24"/>
          <w:szCs w:val="24"/>
        </w:rPr>
        <w:t>p</w:t>
      </w:r>
      <w:r w:rsidR="005521F5">
        <w:rPr>
          <w:rFonts w:ascii="Lato" w:hAnsi="Lato"/>
          <w:sz w:val="24"/>
          <w:szCs w:val="24"/>
        </w:rPr>
        <w:t>ersonenalarmering</w:t>
      </w:r>
      <w:r w:rsidR="002452D6">
        <w:rPr>
          <w:rFonts w:ascii="Lato" w:hAnsi="Lato"/>
          <w:sz w:val="24"/>
          <w:szCs w:val="24"/>
        </w:rPr>
        <w:t xml:space="preserve"> hals-/polsalarm (abonnement)</w:t>
      </w:r>
      <w:r w:rsidR="005521F5">
        <w:rPr>
          <w:rFonts w:ascii="Lato" w:hAnsi="Lato"/>
          <w:sz w:val="24"/>
          <w:szCs w:val="24"/>
        </w:rPr>
        <w:br/>
      </w:r>
      <w:r w:rsidRPr="00082131">
        <w:rPr>
          <w:rFonts w:ascii="Lato" w:hAnsi="Lato"/>
          <w:sz w:val="24"/>
          <w:szCs w:val="24"/>
        </w:rPr>
        <w:t>• 1e opvolging bij personenalarmering</w:t>
      </w:r>
      <w:r w:rsidRPr="00082131">
        <w:rPr>
          <w:rFonts w:ascii="Lato" w:hAnsi="Lato"/>
          <w:sz w:val="24"/>
          <w:szCs w:val="24"/>
        </w:rPr>
        <w:br/>
        <w:t>• warme maaltijden (Indisch of Nederlands) in het wooncomplex</w:t>
      </w:r>
      <w:r w:rsidRPr="00082131">
        <w:rPr>
          <w:rFonts w:ascii="Lato" w:hAnsi="Lato"/>
          <w:sz w:val="24"/>
          <w:szCs w:val="24"/>
        </w:rPr>
        <w:br/>
        <w:t xml:space="preserve">• gratis een dag/enkele dagen lenen van een </w:t>
      </w:r>
      <w:proofErr w:type="spellStart"/>
      <w:r w:rsidRPr="00082131">
        <w:rPr>
          <w:rFonts w:ascii="Lato" w:hAnsi="Lato"/>
          <w:sz w:val="24"/>
          <w:szCs w:val="24"/>
        </w:rPr>
        <w:t>scootmobiel</w:t>
      </w:r>
      <w:proofErr w:type="spellEnd"/>
      <w:r w:rsidRPr="00082131">
        <w:rPr>
          <w:rFonts w:ascii="Lato" w:hAnsi="Lato"/>
          <w:sz w:val="24"/>
          <w:szCs w:val="24"/>
        </w:rPr>
        <w:t xml:space="preserve"> of rolstoel</w:t>
      </w:r>
      <w:r w:rsidRPr="00082131">
        <w:rPr>
          <w:rFonts w:ascii="Lato" w:hAnsi="Lato"/>
          <w:sz w:val="24"/>
          <w:szCs w:val="24"/>
        </w:rPr>
        <w:br/>
      </w:r>
      <w:r w:rsidRPr="00082131">
        <w:rPr>
          <w:rFonts w:ascii="Lato" w:hAnsi="Lato"/>
          <w:sz w:val="24"/>
          <w:szCs w:val="24"/>
        </w:rPr>
        <w:t xml:space="preserve">(in samenwerking met Gemeente Almere en </w:t>
      </w:r>
      <w:proofErr w:type="spellStart"/>
      <w:r w:rsidRPr="00082131">
        <w:rPr>
          <w:rFonts w:ascii="Lato" w:hAnsi="Lato"/>
          <w:sz w:val="24"/>
          <w:szCs w:val="24"/>
        </w:rPr>
        <w:t>Medipoint</w:t>
      </w:r>
      <w:proofErr w:type="spellEnd"/>
      <w:r w:rsidRPr="00082131">
        <w:rPr>
          <w:rFonts w:ascii="Lato" w:hAnsi="Lato"/>
          <w:sz w:val="24"/>
          <w:szCs w:val="24"/>
        </w:rPr>
        <w:t>/</w:t>
      </w:r>
      <w:proofErr w:type="spellStart"/>
      <w:r w:rsidRPr="00082131">
        <w:rPr>
          <w:rFonts w:ascii="Lato" w:hAnsi="Lato"/>
          <w:sz w:val="24"/>
          <w:szCs w:val="24"/>
        </w:rPr>
        <w:t>Welzorg</w:t>
      </w:r>
      <w:proofErr w:type="spellEnd"/>
      <w:r w:rsidRPr="00082131">
        <w:rPr>
          <w:rFonts w:ascii="Lato" w:hAnsi="Lato"/>
          <w:sz w:val="24"/>
          <w:szCs w:val="24"/>
        </w:rPr>
        <w:t>)</w:t>
      </w:r>
      <w:r w:rsidRPr="00082131">
        <w:rPr>
          <w:rFonts w:ascii="Lato" w:hAnsi="Lato"/>
          <w:sz w:val="24"/>
          <w:szCs w:val="24"/>
        </w:rPr>
        <w:br/>
      </w:r>
      <w:proofErr w:type="spellStart"/>
      <w:r w:rsidRPr="00082131">
        <w:rPr>
          <w:rFonts w:ascii="Lato" w:hAnsi="Lato"/>
          <w:sz w:val="24"/>
          <w:szCs w:val="24"/>
        </w:rPr>
        <w:t>Nusantara</w:t>
      </w:r>
      <w:proofErr w:type="spellEnd"/>
      <w:r w:rsidRPr="00082131">
        <w:rPr>
          <w:rFonts w:ascii="Lato" w:hAnsi="Lato"/>
          <w:sz w:val="24"/>
          <w:szCs w:val="24"/>
        </w:rPr>
        <w:t xml:space="preserve"> </w:t>
      </w:r>
      <w:proofErr w:type="spellStart"/>
      <w:r w:rsidRPr="00082131">
        <w:rPr>
          <w:rFonts w:ascii="Lato" w:hAnsi="Lato"/>
          <w:sz w:val="24"/>
          <w:szCs w:val="24"/>
        </w:rPr>
        <w:t>Rumah</w:t>
      </w:r>
      <w:proofErr w:type="spellEnd"/>
      <w:r w:rsidRPr="00082131">
        <w:rPr>
          <w:rFonts w:ascii="Lato" w:hAnsi="Lato"/>
          <w:sz w:val="24"/>
          <w:szCs w:val="24"/>
        </w:rPr>
        <w:t xml:space="preserve"> </w:t>
      </w:r>
      <w:proofErr w:type="spellStart"/>
      <w:r w:rsidRPr="00082131">
        <w:rPr>
          <w:rFonts w:ascii="Lato" w:hAnsi="Lato"/>
          <w:sz w:val="24"/>
          <w:szCs w:val="24"/>
        </w:rPr>
        <w:t>Melati</w:t>
      </w:r>
      <w:proofErr w:type="spellEnd"/>
      <w:r w:rsidRPr="00082131">
        <w:rPr>
          <w:rFonts w:ascii="Lato" w:hAnsi="Lato"/>
          <w:sz w:val="24"/>
          <w:szCs w:val="24"/>
        </w:rPr>
        <w:t xml:space="preserve"> is een uitgiftepunt.</w:t>
      </w:r>
    </w:p>
    <w:p w14:paraId="37629596" w14:textId="77777777" w:rsidR="002A1947" w:rsidRPr="00082131" w:rsidRDefault="00082131">
      <w:pPr>
        <w:rPr>
          <w:rFonts w:ascii="Lato" w:hAnsi="Lato"/>
          <w:sz w:val="24"/>
          <w:szCs w:val="24"/>
        </w:rPr>
      </w:pPr>
      <w:r w:rsidRPr="00082131">
        <w:rPr>
          <w:rFonts w:ascii="Lato" w:hAnsi="Lato"/>
          <w:sz w:val="24"/>
          <w:szCs w:val="24"/>
        </w:rPr>
        <w:t>Bel dan: 088-5390892 (tijdens werkuren).</w:t>
      </w:r>
    </w:p>
    <w:p w14:paraId="5C117C86" w14:textId="77777777" w:rsidR="002A1947" w:rsidRPr="00082131" w:rsidRDefault="005521F5">
      <w:pPr>
        <w:rPr>
          <w:rFonts w:ascii="Lato" w:hAnsi="Lato"/>
          <w:sz w:val="24"/>
          <w:szCs w:val="24"/>
        </w:rPr>
      </w:pPr>
      <w:r w:rsidRPr="00082131">
        <w:rPr>
          <w:rFonts w:ascii="Lato" w:hAnsi="Lato"/>
          <w:noProof/>
          <w:sz w:val="24"/>
          <w:szCs w:val="24"/>
        </w:rPr>
        <w:drawing>
          <wp:inline distT="0" distB="0" distL="0" distR="0" wp14:anchorId="558C2235" wp14:editId="7C092A56">
            <wp:extent cx="4791624" cy="2695575"/>
            <wp:effectExtent l="0" t="0" r="9525" b="0"/>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3304" cy="2769653"/>
                    </a:xfrm>
                    <a:prstGeom prst="rect">
                      <a:avLst/>
                    </a:prstGeom>
                    <a:noFill/>
                    <a:ln>
                      <a:noFill/>
                    </a:ln>
                  </pic:spPr>
                </pic:pic>
              </a:graphicData>
            </a:graphic>
          </wp:inline>
        </w:drawing>
      </w:r>
    </w:p>
    <w:sectPr w:rsidR="002A1947" w:rsidRPr="00082131" w:rsidSect="002A1947">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947"/>
    <w:rsid w:val="00082131"/>
    <w:rsid w:val="00156452"/>
    <w:rsid w:val="00181164"/>
    <w:rsid w:val="002452D6"/>
    <w:rsid w:val="002A1947"/>
    <w:rsid w:val="00355EDC"/>
    <w:rsid w:val="0043727A"/>
    <w:rsid w:val="00463D24"/>
    <w:rsid w:val="005521F5"/>
    <w:rsid w:val="005B2562"/>
    <w:rsid w:val="006D5AEB"/>
    <w:rsid w:val="009119AC"/>
    <w:rsid w:val="00956AAF"/>
    <w:rsid w:val="00970875"/>
    <w:rsid w:val="00B211E1"/>
    <w:rsid w:val="00B6204C"/>
    <w:rsid w:val="00BE260B"/>
    <w:rsid w:val="00BF6967"/>
    <w:rsid w:val="00C16BFB"/>
    <w:rsid w:val="00E13F59"/>
    <w:rsid w:val="00E85B20"/>
    <w:rsid w:val="00F475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3B534"/>
  <w15:chartTrackingRefBased/>
  <w15:docId w15:val="{D05C185E-3EC7-4B06-A47E-873B9A321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83598">
      <w:bodyDiv w:val="1"/>
      <w:marLeft w:val="0"/>
      <w:marRight w:val="0"/>
      <w:marTop w:val="0"/>
      <w:marBottom w:val="0"/>
      <w:divBdr>
        <w:top w:val="none" w:sz="0" w:space="0" w:color="auto"/>
        <w:left w:val="none" w:sz="0" w:space="0" w:color="auto"/>
        <w:bottom w:val="none" w:sz="0" w:space="0" w:color="auto"/>
        <w:right w:val="none" w:sz="0" w:space="0" w:color="auto"/>
      </w:divBdr>
    </w:div>
    <w:div w:id="60470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google.nl/url?sa=i&amp;rct=j&amp;q=&amp;esrc=s&amp;source=images&amp;cd=&amp;cad=rja&amp;uact=8&amp;ved=2ahUKEwiIh_DR9fDZAhUCzKQKHX7lDcEQjRx6BAgAEAU&amp;url=https://www.persoonlijkegezondheidscheck.nl/gaan-gezond-nusantara/&amp;psig=AOvVaw3FxIBg8jV-05Wxo0lANnfs&amp;ust=1521292311867301"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376</Words>
  <Characters>2073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Beelman</dc:creator>
  <cp:keywords/>
  <dc:description/>
  <cp:lastModifiedBy>Peter Bouman</cp:lastModifiedBy>
  <cp:revision>2</cp:revision>
  <cp:lastPrinted>2019-05-31T12:58:00Z</cp:lastPrinted>
  <dcterms:created xsi:type="dcterms:W3CDTF">2019-06-14T13:25:00Z</dcterms:created>
  <dcterms:modified xsi:type="dcterms:W3CDTF">2019-06-14T13:25:00Z</dcterms:modified>
</cp:coreProperties>
</file>